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" w:line="240" w:lineRule="auto"/>
      </w:pPr>
      <w:r>
        <w:rPr>
          <w:rFonts w:ascii="Calibri" w:hAnsi="Calibri" w:cs="Calibri"/>
          <w:b/>
          <w:color w:val="000000"/>
          <w:sz w:val="40"/>
        </w:rPr>
        <w:t xml:space="preserve">Alok Rajasukumaran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2"/>
        </w:rPr>
        <w:t xml:space="preserve">CTO &amp; AI Architect, VAAS Intelligent Technology Services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8"/>
        </w:rPr>
        <w:t xml:space="preserve">Kochi, Kerala, India | alokraj68@gmail.com | +971 56 494 0168 | +91 99956 07654 (India)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8"/>
        </w:rPr>
        <w:t xml:space="preserve">https://alokraj68.in | linkedin.com/in/alokraj68 | github.com/alokraj68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8"/>
        </w:rPr>
        <w:t xml:space="preserve">Open to CTO, Senior Architect &amp; Engineering Management roles</w:t>
      </w:r>
    </w:p>
    <w:p>
      <w:pPr>
        <w:spacing w:after="60" w:line="240" w:lineRule="auto"/>
      </w:pPr>
      <w:r>
        <w:rPr>
          <w:rFonts w:ascii="Calibri" w:hAnsi="Calibri" w:cs="Calibri"/>
          <w:color w:val="000000"/>
          <w:sz w:val="18"/>
        </w:rPr>
        <w:t xml:space="preserve">Work authorization: Indian citizen. Open to relocation across the Gulf, and to remote engagements globally.</w:t>
      </w:r>
    </w:p>
    <w:p>
      <w:pPr>
        <w:spacing w:before="200" w:after="60"/>
        <w:outlineLvl w:val="0"/>
        <w:pBdr>
          <w:bottom w:val="single" w:sz="4" w:space="1" w:color="AAAAAA"/>
        </w:pBdr>
      </w:pPr>
      <w:r>
        <w:rPr>
          <w:rFonts w:ascii="Calibri" w:hAnsi="Calibri" w:cs="Calibri"/>
          <w:b/>
          <w:caps/>
          <w:sz w:val="20"/>
        </w:rPr>
        <w:t xml:space="preserve">Summary</w:t>
      </w:r>
    </w:p>
    <w:p>
      <w:pPr>
        <w:spacing w:after="40" w:line="240" w:lineRule="auto"/>
      </w:pPr>
      <w:r>
        <w:rPr>
          <w:rFonts w:ascii="Calibri" w:hAnsi="Calibri" w:cs="Calibri"/>
          <w:color w:val="000000"/>
          <w:sz w:val="20"/>
        </w:rPr>
        <w:t xml:space="preserve">Technology executive and AI architect with 10+ years across engineering leadership, software architecture, and applied AI. CTO at VAAS Intelligent Technology Services, where I lead 30-50 engineers at a time and have delivered an eight-figure portfolio of 100+ products for clients across India, the Gulf, Australia, Europe, and the US. Co-founder and CTO at Cliniqally Healthtech, built to a 30-person engineering team. Hired 200+ engineers over the last decade and set technology strategy, architecture and roadmaps for AI/LLM, conversational AI, full-stack web and mobile platforms. TEDx speaker with 150+ stages and 2,000+ engineers and students trained.</w:t>
      </w:r>
    </w:p>
    <w:p>
      <w:pPr>
        <w:spacing w:before="200" w:after="60"/>
        <w:outlineLvl w:val="0"/>
        <w:pBdr>
          <w:bottom w:val="single" w:sz="4" w:space="1" w:color="AAAAAA"/>
        </w:pBdr>
      </w:pPr>
      <w:r>
        <w:rPr>
          <w:rFonts w:ascii="Calibri" w:hAnsi="Calibri" w:cs="Calibri"/>
          <w:b/>
          <w:caps/>
          <w:sz w:val="20"/>
        </w:rPr>
        <w:t xml:space="preserve">Experience</w:t>
      </w:r>
    </w:p>
    <w:p>
      <w:pPr>
        <w:spacing w:after="0" w:line="240" w:lineRule="auto"/>
      </w:pPr>
      <w:r>
        <w:rPr>
          <w:rFonts w:ascii="Calibri" w:hAnsi="Calibri" w:cs="Calibri"/>
          <w:b/>
          <w:color w:val="000000"/>
          <w:sz w:val="21"/>
        </w:rPr>
        <w:t xml:space="preserve">CTO &amp; AI Architect, VAAS Intelligent Technology Services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8"/>
        </w:rPr>
        <w:t xml:space="preserve">May 2022 - Present | Kochi, India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Own technology strategy and architecture across AI, full-stack SaaS and mobile, leading the teams that have delivered 100+ client projects in healthcare, retail, banking and enterprise.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Also serving: Dubai, UAE; Riyadh, Saudi Arabia; Muscat, Oman; Kuala Lumpur, Malaysia.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Lead 30-50 engineers at any one time, and 100+ across 100+ client projects to date, delivering an eight-figure portfolio on time and to spec.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Own enterprise architecture across AI, cloud and full-stack: the standard all 100+ delivered projects are built against.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Hold the flagship client platform at 99.95%+ uptime, and set the SLA and review standards the other teams deliver against.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Introduced CI/CD and shared engineering standards that cut release cadence from every 4 to 8 weeks down to weekly across the portfolio.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Hired 200+ engineers over four years to staff 100+ client projects across India and the Gulf, screening around 5 candidates a day at peak.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Partner with clients through demos and solutioning, translating what they need into an architecture they can afford to run.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Retained most of the founding engineering team through 4 years of scaling to 100+ client projects.</w:t>
      </w:r>
    </w:p>
    <w:p>
      <w:pPr>
        <w:spacing w:after="0" w:line="240" w:lineRule="auto"/>
      </w:pPr>
      <w:r>
        <w:rPr>
          <w:rFonts w:ascii="Calibri" w:hAnsi="Calibri" w:cs="Calibri"/>
          <w:b/>
          <w:color w:val="000000"/>
          <w:sz w:val="21"/>
        </w:rPr>
        <w:t xml:space="preserve">Co-Founder &amp; CTO, Cliniqally Healthtech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8"/>
        </w:rPr>
        <w:t xml:space="preserve">May 2022 - Present | Bangalore, Karnataka, India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Co-founded an AI healthtech startup and set its technology vision, architecture and roadmap, leading the engineering team and vendor partners across India and the UAE.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Also serving: Dubai, United Arab Emirates.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Designed the architecture behind Cliniqally: doctor and patient apps on both web and mobile, running in 10+ clinics, covering scheduling, records, prescriptions, billing and clinician-patient messaging.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Built all 4 surfaces on one NestJS backend over PostgreSQL and MongoDB, with Angular on the web and Flutter on mobile.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Set the release bar the Cliniqally apps shipped against: every change reviewed before merge, 80%+ test coverage, shipping weekly.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Took crash-free sessions from 10% to 90% and cut the defect rate to 5%.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Built and managed an engineering team of up to 30, plus vendor partners across India and the UAE.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Advised the investors on where the technology budget went and what it would cost to run the platform past launch, work that added about 18 months of runway.</w:t>
      </w:r>
    </w:p>
    <w:p>
      <w:pPr>
        <w:spacing w:after="0" w:line="240" w:lineRule="auto"/>
      </w:pPr>
      <w:r>
        <w:rPr>
          <w:rFonts w:ascii="Calibri" w:hAnsi="Calibri" w:cs="Calibri"/>
          <w:b/>
          <w:color w:val="000000"/>
          <w:sz w:val="21"/>
        </w:rPr>
        <w:t xml:space="preserve">Information Technology Advisor, Al Adrak Trading &amp; Contracting Co LLC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8"/>
        </w:rPr>
        <w:t xml:space="preserve">Jul 2024 - Mar 2025 | Muscat, Sultanate of Oman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Led digital transformation across a four-country operation, running a 25+ person IT function split between software and hardware in Oman, Saudi Arabia, the UAE and India.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Led a 25+ person IT operation across Oman, Saudi Arabia, the UAE and India: 8 on software including 2 contractors, 7 on hardware, and the support staff behind both.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Cut procurement spend by at least $240K a month, about $2.9M a year, by running competitive multi-vendor bidding for hardware and software across all four regions.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Ran the Muscat development team hands-on, writing code alongside them and reviewing every change before it merged, and travelled to each of the four sites to scope what it needed.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Owned the hardware and software portfolio outright, from servers and endpoints through to licensing, plus every vendor relationship behind it.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Moved every process off paper and onto systems built in-house, across all 4 offices, with a reporting hierarchy that stuck.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Replaced walk-ups and phone chasing with digital request flows, which cut the support team’s load enough to move them onto work-sharing and a new testing function.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Put AI note-taking into meetings, WRENCH SmartProject across every project, and Zoho pipelines behind task and ticket monitoring.</w:t>
      </w:r>
    </w:p>
    <w:p>
      <w:pPr>
        <w:spacing w:after="0" w:line="240" w:lineRule="auto"/>
      </w:pPr>
      <w:r>
        <w:rPr>
          <w:rFonts w:ascii="Calibri" w:hAnsi="Calibri" w:cs="Calibri"/>
          <w:b/>
          <w:color w:val="000000"/>
          <w:sz w:val="21"/>
        </w:rPr>
        <w:t xml:space="preserve">Consultant II - Data &amp; AI, Neudesic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8"/>
        </w:rPr>
        <w:t xml:space="preserve">Mar 2020 - May 2022 | Kochi, Kerala, India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Built enterprise systems for global clients: IoT platforms for an Australian telecom, ERP and internal apps for an auction group and a US financial-services firm, and internal AI/ML models.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Delivered IoT platforms and R&amp;D initiatives for Telstra, Australia’s largest telecom.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Extended the ERP and internal tooling behind Pickles, Australia’s largest auctioneer.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Rebuilt internal systems and ERP workflows for First American, a US title-insurance firm.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Built and tuned internal AI/ML models, written test-first and shipped as microservices on Azure.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Maintained SonarCloud and ESLint standards with 80%+ automated test coverage.</w:t>
      </w:r>
    </w:p>
    <w:p>
      <w:pPr>
        <w:spacing w:after="0" w:line="240" w:lineRule="auto"/>
      </w:pPr>
      <w:r>
        <w:rPr>
          <w:rFonts w:ascii="Calibri" w:hAnsi="Calibri" w:cs="Calibri"/>
          <w:b/>
          <w:color w:val="000000"/>
          <w:sz w:val="21"/>
        </w:rPr>
        <w:t xml:space="preserve">Senior Software Engineer, Orion Business Innovation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8"/>
        </w:rPr>
        <w:t xml:space="preserve">Jan 2019 - Mar 2020 | Kochi, Kerala, India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Designed enterprise chatbots and internal applications for KPMG, wired into their core systems, built in Agile with Node.js, Angular, .NET and Azure.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Built the chatbot layered over KPMG’s audit process, and maintained the flagship audit application behind it, rolled out across the KPMG group.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Kept that application and the internal tools around it wired into the firm’s core systems.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Collaborated directly with KPMG stakeholders to align delivery with business goals.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Ran the IoT lab, Orion’s own space for prototyping sensor and hardware ideas before they reached client work.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Delivered in Agile alongside cross-functional teams on the client side.</w:t>
      </w:r>
    </w:p>
    <w:p>
      <w:pPr>
        <w:spacing w:after="0" w:line="240" w:lineRule="auto"/>
      </w:pPr>
      <w:r>
        <w:rPr>
          <w:rFonts w:ascii="Calibri" w:hAnsi="Calibri" w:cs="Calibri"/>
          <w:b/>
          <w:color w:val="000000"/>
          <w:sz w:val="21"/>
        </w:rPr>
        <w:t xml:space="preserve">Staff Engineer - AI / Chatbots, bitWise Academy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8"/>
        </w:rPr>
        <w:t xml:space="preserve">Sep 2017 - Jan 2019 | Coimbatore, Tamil Nadu, India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Led a team building AI-powered chatbot platforms with ML and NLP, owning code quality, version management, and technical hiring.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Also serving: San Francisco, California, USA.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Architected AI chatbot platforms for 5 clients plus 3 internal production bots, reaching thousands of learners, spanning AIML, NLP, ontology, ML and deep learning.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Managed 80+ Azure servers and a team of IIT interns; owned code quality and version control.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Ran technical recruitment end to end, from sourcing and screening to onboarding, contributing to 50+ engineering hires across my career.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Built the company’s internal tooling, including the messaging platform the whole company ran on.</w:t>
      </w:r>
    </w:p>
    <w:p>
      <w:pPr>
        <w:spacing w:after="0" w:line="240" w:lineRule="auto"/>
      </w:pPr>
      <w:r>
        <w:rPr>
          <w:rFonts w:ascii="Calibri" w:hAnsi="Calibri" w:cs="Calibri"/>
          <w:b/>
          <w:color w:val="000000"/>
          <w:sz w:val="21"/>
        </w:rPr>
        <w:t xml:space="preserve">Lead Developer - Innovation Team, Astro-Vision FutureTech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8"/>
        </w:rPr>
        <w:t xml:space="preserve">Feb 2015 - Aug 2017 | Kochi, Kerala, India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Promoted twice in 31 months to Lead Developer on the Innovation Team, delivering chatbots, voice skills, cross-platform apps and e-commerce serving 150,000+ daily visitors.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Directed several delivery teams from the Innovation Team, held the review gate on what merged, and picked which emerging technologies Astro-Vision adopted.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Architected 3 client chatbots plus Alexa and Google voice skills and cross-platform apps.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Operated high-traffic e-commerce serving 150,000+ daily visitors across 70+ services, with A/B testing and SEO.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Shipped iOS and Android apps exceeding 100,000 installs.</w:t>
      </w:r>
    </w:p>
    <w:p>
      <w:pPr>
        <w:spacing w:before="200" w:after="60"/>
        <w:outlineLvl w:val="0"/>
        <w:pBdr>
          <w:bottom w:val="single" w:sz="4" w:space="1" w:color="AAAAAA"/>
        </w:pBdr>
      </w:pPr>
      <w:r>
        <w:rPr>
          <w:rFonts w:ascii="Calibri" w:hAnsi="Calibri" w:cs="Calibri"/>
          <w:b/>
          <w:caps/>
          <w:sz w:val="20"/>
        </w:rPr>
        <w:t xml:space="preserve">Skills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Languages: TypeScript, JavaScript, Python, C#, Java, Kotlin, Swift, Dart, PHP, Node.js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AI &amp; Conversational: LangChain, OpenAI, TensorFlow, Scikit-learn, Rasa, Dialogflow, LUIS, Bot Framework, Alexa, Google Assistant, IBM Watson, SageMaker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Web &amp; Frameworks: Angular, NestJS, React, Next.js, Vue, Nuxt, Express, Laravel, Astro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Mobile: Flutter, React Native, Android, iOS, Ionic, Xamarin, Cordova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Cloud &amp; DevOps: Azure, AWS, Google Cloud, Jenkins, Docker, CI/CD, Azure DevOps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Data: PostgreSQL, MongoDB, MS SQL, MySQL, Redis, Cassandra, YugabyteDB, CosmosDB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Also known as: AI (Artificial Intelligence), ML (Machine Learning), NLP (Natural Language Processing), LLM (Large Language Models), RAG (Retrieval-Augmented Generation), API (Application Programming Interface), REST (Representational State Transfer), CI/CD (Continuous Integration and Continuous Delivery), SaaS (Software as a Service), IoT (Internet of Things), TDD (Test-Driven Development), DDD (Domain-Driven Design), UX (User Experience), ERP (Enterprise Resource Planning), POS (Point of Sale)</w:t>
      </w:r>
    </w:p>
    <w:p>
      <w:pPr>
        <w:spacing w:before="200" w:after="60"/>
        <w:outlineLvl w:val="0"/>
        <w:pBdr>
          <w:bottom w:val="single" w:sz="4" w:space="1" w:color="AAAAAA"/>
        </w:pBdr>
      </w:pPr>
      <w:r>
        <w:rPr>
          <w:rFonts w:ascii="Calibri" w:hAnsi="Calibri" w:cs="Calibri"/>
          <w:b/>
          <w:caps/>
          <w:sz w:val="20"/>
        </w:rPr>
        <w:t xml:space="preserve">Projects</w:t>
      </w:r>
    </w:p>
    <w:p>
      <w:pPr>
        <w:spacing w:after="20" w:line="240" w:lineRule="auto"/>
      </w:pPr>
      <w:r>
        <w:rPr>
          <w:rFonts w:ascii="Calibri" w:hAnsi="Calibri" w:cs="Calibri"/>
          <w:b/>
          <w:color w:val="000000"/>
          <w:sz w:val="20"/>
        </w:rPr>
        <w:t xml:space="preserve">AI, SaaS &amp; Product - VAAS era (2020 - Present)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Devakived HR Platform (2024) - Architect &amp; Lead. An HR platform that follows an employee the whole way, from hiring to retirement. Tech: NestJS, Angular 17, TypeScript, Jenkins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EDR POS (2023) - Architect &amp; Lead. A POS for restaurants and cloud kitchens running across 55+ outlets, underpinning about $48M in annual client revenue, with web and native apps, OpenAI, face recognition and FAQ bots. Tech: NestJS, Angular, Flutter, OpenAI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Omni (2023) - Frontend. A process and document-automation tool for a client in Europe. Tech: React, Vite, TypeScript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Cliniqally - Doctor App (2022) - Architect &amp; Lead. An app for clinicians to handle scheduling, patient records, prescriptions, billing and messaging. Tech: NestJS, Flutter, Angular, OpenAI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Cliniqally - Patient App (2022) - Backend. The patient side of it: booking appointments, medical records, prescriptions and secure messaging with providers. Tech: NestJS, Flutter, Angular, OpenAI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Eat &amp; Drink (2021) - Principal, Full-Stack. A food-delivery platform tying together diners, restaurants and delivery partners. Tech: Node.js, React Native, Flutter, PostgreSQL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Thazhayil Loan App (2022) - Angular Lead. A loan-origination system for a bank, with nine separate secured login roles. Tech: Angular, TypeScript, Java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OH Yes - Home Solutions &amp; Partner (2021) - Architect &amp; Lead. An on-demand home-services marketplace, with a partner app that matches the jobs. Tech: Angular, Node.js, Laravel, React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ConnectingVows (2022) - Architect. A matrimonial matchmaking platform, built around UX and keeping people engaged. Tech: Angular, Node.js, MongoDB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PatchPets (2020) - Developer. A social network made entirely for dogs, with a feed, messaging and profiles. Tech: Angular, React Native, Node.js, PostgreSQL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Online grocery - Saudi (2020) - Architect &amp; Lead. A full online grocery store for a retail client in the Middle East. Tech: Angular, Laravel, TypeScript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Energy 24/7 (2021) - Angular Lead. A products-and-solutions platform for an energy-storage lab. Tech: Angular, TypeScript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Appum (2020) - Architect, Angular. A business-management app that lets small businesses run things from anywhere. Tech: Angular, Laravel, MySQL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Inventory Portal (2021) - Architect, Angular. Inventory management, with AI reading and sorting the documents. Tech: Angular, Laravel, AI OCR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Budmore (2023) - Architect &amp; Lead. An IoT setup for fish ponds: the devices hold temperature and pH steady, with an admin panel for farms, devices, users and permissions. Tech: Angular, TypeScript, Bootstrap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Energensol (2021) - Architect. An asset-management and supply-chain platform for an operations firm with twenty years behind it. Tech: Angular, TypeScript, Bootstrap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Local Shoppy (2020) - Architect, Angular. Another take on running a small shop from your phone, wherever you happen to be. Tech: Angular, Laravel, PHP, MySQL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Insurance platform - US (2021) - Full-Stack. Insurance products for a big US provider, using DDD, vertical slicing and some AI. Tech: .NET Core, React, MS SQL, AWS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IoT backend framework - Australia (2020) - Backend. The connected-device backend for a major Australian telecom, built as microservices on Azure. Tech: .NET, Node.js, CosmosDB, Azure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Sales &amp; financial backend - Australia (2020) - Backend. The financial-data backend for Australia’s largest auctioneer, done TDD with SDKs shipped as npm packages. Tech: Node.js, MS SQL, MongoDB, Azure</w:t>
      </w:r>
    </w:p>
    <w:p>
      <w:pPr>
        <w:spacing w:after="20" w:line="240" w:lineRule="auto"/>
      </w:pPr>
      <w:r>
        <w:rPr>
          <w:rFonts w:ascii="Calibri" w:hAnsi="Calibri" w:cs="Calibri"/>
          <w:b/>
          <w:color w:val="000000"/>
          <w:sz w:val="20"/>
        </w:rPr>
        <w:t xml:space="preserve">Conversational AI &amp; Chatbots (2016 - 2020)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Chatbot for a Big-4 auditing firm (2019) - Architect. An assistant inside an auditing platform that answers FAQs and pulls up data. Tech: C#, Angular, Azure, LUIS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Multi-tenant chatbot platform (2017) - Team Lead. A self-serve platform for building text and voice bots from skills, APIs and FAQs, across every major channel. Tech: Node.js, TensorFlow, OWL, Rasa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Chatbot for an FMCG brand (2017) - Developer. A product-FAQ bot that drove customer chats and leads over web and Facebook. Tech: C#, Xamarin, Cassandra, LUIS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Google &amp; Alexa astrology skills (2017) - Developer. Voice skills that give Vedic-astrology readings from very little input. Tech: Node.js, AWS Lambda, Dialogflow, Cassandra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Vedic astrology chatbot (2016) - Developer. A bot that messaged people every day, with around 25k daily users. Tech: C#, Ionic, Cassandra, wit.ai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ERP chatbot (2018) - Developer. A chatbot for ERP software, wired into web portals, mobile apps and Facebook pages, with predictive nudges. Tech: C#, Xamarin, Cassandra, LUIS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LMS chatbot &amp; CMS platform (2018) - Web Architect. A chatbot plus WordPress CMS API endpoints for an LMS, on load-balanced servers with daily backups. Tech: PHP, WordPress, MySQL</w:t>
      </w:r>
    </w:p>
    <w:p>
      <w:pPr>
        <w:spacing w:after="20" w:line="240" w:lineRule="auto"/>
      </w:pPr>
      <w:r>
        <w:rPr>
          <w:rFonts w:ascii="Calibri" w:hAnsi="Calibri" w:cs="Calibri"/>
          <w:b/>
          <w:color w:val="000000"/>
          <w:sz w:val="20"/>
        </w:rPr>
        <w:t xml:space="preserve">Mobile &amp; Web foundations (2015 - 2017)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Biorhythm apps - iOS &amp; Android (2016) - Mobile. Lead-generation apps that crossed 100,000 installs. Tech: Objective-C, Java, Realm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Xamarin astrology app (2016) - C# Dev. Cross-platform astrology readings, with the logic ported from Java to C#. Tech: C#, XAML, Xamarin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Astrology e-commerce portal (2015) - PHP Dev. A store serving 150,000 visitors a day across 70-plus services, grown with growth-hacking and SEO. Tech: PHP, jQuery, MySQL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Internal CRM &amp; landing platform (2015) - PHP Dev. A CRM for sales and service teams, plus a run of high-volume ad landing pages. Tech: PHP, JavaScript, MySQL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Daily Info Android app (2018) - Android. A material-design info app kept fresh with steady security and feature updates and analytics. Tech: Kotlin, SQLite, Realm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Ionic data-collection app (2016) - Ionic. A cross-platform internal app for collecting data, with analytics and staged bug-fix notifications. Tech: Ionic, TypeScript, Node.js, SQLite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Windows Phone / Windows 8 apps (2014) - App Developer. 14 B2C apps across the Windows ecosystem, built full-stack. Tech: C#, XAML, Xamarin</w:t>
      </w:r>
    </w:p>
    <w:p>
      <w:pPr>
        <w:spacing w:before="200" w:after="60"/>
        <w:outlineLvl w:val="0"/>
        <w:pBdr>
          <w:bottom w:val="single" w:sz="4" w:space="1" w:color="AAAAAA"/>
        </w:pBdr>
      </w:pPr>
      <w:r>
        <w:rPr>
          <w:rFonts w:ascii="Calibri" w:hAnsi="Calibri" w:cs="Calibri"/>
          <w:b/>
          <w:caps/>
          <w:sz w:val="20"/>
        </w:rPr>
        <w:t xml:space="preserve">Speaking and Recognition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TEDx speaker - "Why are we breathing", TEDxMBCET, February 9, 2019.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- 150+ stages spoken on; 2000+ students trained; hundreds of developers mentored.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Featured in Malayala Manorama on AI/NLP (2018) and Android programming (2018).</w:t>
      </w:r>
    </w:p>
    <w:p>
      <w:pPr>
        <w:spacing w:before="200" w:after="60"/>
        <w:outlineLvl w:val="0"/>
        <w:pBdr>
          <w:bottom w:val="single" w:sz="4" w:space="1" w:color="AAAAAA"/>
        </w:pBdr>
      </w:pPr>
      <w:r>
        <w:rPr>
          <w:rFonts w:ascii="Calibri" w:hAnsi="Calibri" w:cs="Calibri"/>
          <w:b/>
          <w:caps/>
          <w:sz w:val="20"/>
        </w:rPr>
        <w:t xml:space="preserve">Open Source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eslint-plugin-typeorm-enterprise - ESLint &amp; oxlint plugin for TypeORM: block raw SQL, prevent SQL injection, enforce transactions, guard multi-tenant queries, and apply enterprise backend governance. (npm, TypeScript)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craftkit - Quality gates packaged as Claude Code plugins. Asks what you work on, then installs only those tools and pins each upstream to a commit. (npm, JavaScript)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plainspoken - Fails the build when writing reads as machine-written. Catches AI phrases, vague tails and paired adjectives, and stays quiet on plain facts. (npm, JavaScript)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pagecheck - Finds what a desktop review misses: horizontal overflow and the element causing it, text under 12px, tap targets under 44px, contrast below AA. (npm, JavaScript)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ats-resume - Checks that an applicant tracking system can read a résumé at all, then matches it against a posting. Built on the JSON Resume schema. (npm, JavaScript)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100+ repositories on GitHub - github.com/alokraj68</w:t>
      </w:r>
    </w:p>
    <w:p>
      <w:pPr>
        <w:spacing w:before="200" w:after="60"/>
        <w:outlineLvl w:val="0"/>
        <w:pBdr>
          <w:bottom w:val="single" w:sz="4" w:space="1" w:color="AAAAAA"/>
        </w:pBdr>
      </w:pPr>
      <w:r>
        <w:rPr>
          <w:rFonts w:ascii="Calibri" w:hAnsi="Calibri" w:cs="Calibri"/>
          <w:b/>
          <w:caps/>
          <w:sz w:val="20"/>
        </w:rPr>
        <w:t xml:space="preserve">Education</w:t>
      </w:r>
    </w:p>
    <w:p>
      <w:pPr>
        <w:spacing w:after="0" w:line="240" w:lineRule="auto"/>
      </w:pPr>
      <w:r>
        <w:rPr>
          <w:rFonts w:ascii="Calibri" w:hAnsi="Calibri" w:cs="Calibri"/>
          <w:b/>
          <w:color w:val="000000"/>
          <w:sz w:val="20"/>
        </w:rPr>
        <w:t xml:space="preserve">Bachelor of Computer Application (BCA)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C.V. Raman University | 2015 - 2018</w:t>
      </w:r>
    </w:p>
    <w:p>
      <w:pPr>
        <w:spacing w:after="0" w:line="240" w:lineRule="auto"/>
      </w:pPr>
      <w:r>
        <w:rPr>
          <w:rFonts w:ascii="Calibri" w:hAnsi="Calibri" w:cs="Calibri"/>
          <w:b/>
          <w:color w:val="000000"/>
          <w:sz w:val="20"/>
        </w:rPr>
        <w:t xml:space="preserve">B.E, Computer Science &amp; Engineering (coursework)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19"/>
        </w:rPr>
        <w:t xml:space="preserve">Maharaja Engineering College (Anna University) | 2010 - 2014</w:t>
      </w:r>
    </w:p>
    <w:p>
      <w:pPr>
        <w:spacing w:before="200" w:after="60"/>
        <w:outlineLvl w:val="0"/>
        <w:pBdr>
          <w:bottom w:val="single" w:sz="4" w:space="1" w:color="AAAAAA"/>
        </w:pBdr>
      </w:pPr>
      <w:r>
        <w:rPr>
          <w:rFonts w:ascii="Calibri" w:hAnsi="Calibri" w:cs="Calibri"/>
          <w:b/>
          <w:caps/>
          <w:sz w:val="20"/>
        </w:rPr>
        <w:t xml:space="preserve">Certifications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IBM Enterprise Design Thinking Practitioner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Data Science Foundations: Data Mining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Data Science &amp; Analytics Career Paths: First Steps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Automate a business process using Microsoft Flow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Statistics Foundations: 1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Security in the Enterprise - Microsoft Virtual Academy</w:t>
      </w:r>
    </w:p>
    <w:p>
      <w:pPr>
        <w:spacing w:after="20" w:line="240" w:lineRule="auto"/>
      </w:pPr>
      <w:r>
        <w:rPr>
          <w:rFonts w:ascii="Calibri" w:hAnsi="Calibri" w:cs="Calibri"/>
          <w:color w:val="000000"/>
          <w:sz w:val="20"/>
        </w:rPr>
        <w:t xml:space="preserve">- Data Structures &amp; Algorithms - IIT Madras</w:t>
      </w:r>
    </w:p>
    <w:sectPr>
      <w:pgSz w:w="11906" w:h="16838"/>
      <w:pgMar w:top="794" w:right="794" w:bottom="794" w:left="794" w:header="0" w:footer="0" w:gutter="0"/>
    </w:sectPr>
  </w:body>
</w:document>
</file>